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3816" w:rsidRPr="005A3816" w:rsidRDefault="005A3816" w:rsidP="005A381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A3816">
        <w:rPr>
          <w:rFonts w:ascii="Times New Roman" w:hAnsi="Times New Roman"/>
          <w:sz w:val="24"/>
          <w:szCs w:val="24"/>
        </w:rPr>
        <w:t>Załącznik nr 3 do umowy nr z dnia</w:t>
      </w:r>
      <w:r w:rsidRPr="005A3816">
        <w:rPr>
          <w:rFonts w:ascii="Times New Roman" w:hAnsi="Times New Roman"/>
          <w:sz w:val="24"/>
          <w:szCs w:val="24"/>
        </w:rPr>
        <w:tab/>
      </w:r>
    </w:p>
    <w:p w:rsid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816" w:rsidRPr="005A3816" w:rsidRDefault="005A3816" w:rsidP="005A381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A3816">
        <w:rPr>
          <w:rFonts w:ascii="Times New Roman" w:hAnsi="Times New Roman"/>
          <w:b/>
          <w:sz w:val="24"/>
          <w:szCs w:val="24"/>
        </w:rPr>
        <w:t>Gwarancja jakości</w:t>
      </w:r>
    </w:p>
    <w:p w:rsid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3816">
        <w:rPr>
          <w:rFonts w:ascii="Times New Roman" w:hAnsi="Times New Roman"/>
          <w:sz w:val="24"/>
          <w:szCs w:val="24"/>
        </w:rPr>
        <w:t xml:space="preserve">Przedmiot gwarancji: Droga </w:t>
      </w:r>
      <w:r>
        <w:rPr>
          <w:rFonts w:ascii="Times New Roman" w:hAnsi="Times New Roman"/>
          <w:sz w:val="24"/>
          <w:szCs w:val="24"/>
        </w:rPr>
        <w:t xml:space="preserve">gminna Wiluki - </w:t>
      </w:r>
      <w:proofErr w:type="spellStart"/>
      <w:r>
        <w:rPr>
          <w:rFonts w:ascii="Times New Roman" w:hAnsi="Times New Roman"/>
          <w:sz w:val="24"/>
          <w:szCs w:val="24"/>
        </w:rPr>
        <w:t>Krugłe</w:t>
      </w:r>
      <w:proofErr w:type="spellEnd"/>
    </w:p>
    <w:p w:rsid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3816">
        <w:rPr>
          <w:rFonts w:ascii="Times New Roman" w:hAnsi="Times New Roman"/>
          <w:sz w:val="24"/>
          <w:szCs w:val="24"/>
        </w:rPr>
        <w:t xml:space="preserve">Nazwa budowy: </w:t>
      </w:r>
      <w:r w:rsidRPr="005A3816">
        <w:rPr>
          <w:rFonts w:ascii="Times New Roman" w:hAnsi="Times New Roman"/>
          <w:b/>
          <w:sz w:val="24"/>
          <w:szCs w:val="24"/>
        </w:rPr>
        <w:t xml:space="preserve">Remont drogi gminnej Wiluki - </w:t>
      </w:r>
      <w:proofErr w:type="spellStart"/>
      <w:r w:rsidRPr="005A3816">
        <w:rPr>
          <w:rFonts w:ascii="Times New Roman" w:hAnsi="Times New Roman"/>
          <w:b/>
          <w:sz w:val="24"/>
          <w:szCs w:val="24"/>
        </w:rPr>
        <w:t>Krugłe</w:t>
      </w:r>
      <w:proofErr w:type="spellEnd"/>
    </w:p>
    <w:p w:rsid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3816">
        <w:rPr>
          <w:rFonts w:ascii="Times New Roman" w:hAnsi="Times New Roman"/>
          <w:sz w:val="24"/>
          <w:szCs w:val="24"/>
        </w:rPr>
        <w:t>Umowa nr:</w:t>
      </w:r>
      <w:r w:rsidRPr="005A3816">
        <w:rPr>
          <w:rFonts w:ascii="Times New Roman" w:hAnsi="Times New Roman"/>
          <w:sz w:val="24"/>
          <w:szCs w:val="24"/>
        </w:rPr>
        <w:tab/>
      </w:r>
    </w:p>
    <w:p w:rsid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3816">
        <w:rPr>
          <w:rFonts w:ascii="Times New Roman" w:hAnsi="Times New Roman"/>
          <w:sz w:val="24"/>
          <w:szCs w:val="24"/>
        </w:rPr>
        <w:t>Gwarantem jest</w:t>
      </w:r>
      <w:r w:rsidRPr="005A3816">
        <w:rPr>
          <w:rFonts w:ascii="Times New Roman" w:hAnsi="Times New Roman"/>
          <w:sz w:val="24"/>
          <w:szCs w:val="24"/>
        </w:rPr>
        <w:tab/>
        <w:t>[nazwa, adres, dane z KRS] będący Wykonawcą.</w:t>
      </w:r>
    </w:p>
    <w:p w:rsid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3816">
        <w:rPr>
          <w:rFonts w:ascii="Times New Roman" w:hAnsi="Times New Roman"/>
          <w:sz w:val="24"/>
          <w:szCs w:val="24"/>
        </w:rPr>
        <w:t xml:space="preserve">Uprawnionym z tytułu gwarancji jest Gmina </w:t>
      </w:r>
      <w:r>
        <w:rPr>
          <w:rFonts w:ascii="Times New Roman" w:hAnsi="Times New Roman"/>
          <w:sz w:val="24"/>
          <w:szCs w:val="24"/>
        </w:rPr>
        <w:t xml:space="preserve">Dubicze Cerkiewne, ul. Główna 65 17-204 Dubicze Cerkiewne </w:t>
      </w:r>
      <w:r w:rsidRPr="005A3816">
        <w:rPr>
          <w:rFonts w:ascii="Times New Roman" w:hAnsi="Times New Roman"/>
          <w:sz w:val="24"/>
          <w:szCs w:val="24"/>
        </w:rPr>
        <w:t>reprezentowana przez: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3816">
        <w:rPr>
          <w:rFonts w:ascii="Times New Roman" w:hAnsi="Times New Roman"/>
          <w:sz w:val="24"/>
          <w:szCs w:val="24"/>
        </w:rPr>
        <w:t>1</w:t>
      </w:r>
      <w:r w:rsidRPr="005A3816">
        <w:rPr>
          <w:rFonts w:ascii="Times New Roman" w:hAnsi="Times New Roman"/>
          <w:sz w:val="24"/>
          <w:szCs w:val="24"/>
        </w:rPr>
        <w:tab/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3816">
        <w:rPr>
          <w:rFonts w:ascii="Times New Roman" w:hAnsi="Times New Roman"/>
          <w:sz w:val="24"/>
          <w:szCs w:val="24"/>
        </w:rPr>
        <w:t>2</w:t>
      </w:r>
      <w:r w:rsidRPr="005A3816">
        <w:rPr>
          <w:rFonts w:ascii="Times New Roman" w:hAnsi="Times New Roman"/>
          <w:sz w:val="24"/>
          <w:szCs w:val="24"/>
        </w:rPr>
        <w:tab/>
      </w:r>
    </w:p>
    <w:p w:rsid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3816">
        <w:rPr>
          <w:rFonts w:ascii="Times New Roman" w:hAnsi="Times New Roman"/>
          <w:b/>
          <w:sz w:val="24"/>
          <w:szCs w:val="24"/>
        </w:rPr>
        <w:t>1. Przedmiot i termin gwarancji: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1.1. </w:t>
      </w:r>
      <w:r w:rsidRPr="005A3816">
        <w:rPr>
          <w:rFonts w:ascii="Times New Roman" w:hAnsi="Times New Roman"/>
          <w:sz w:val="24"/>
          <w:szCs w:val="24"/>
        </w:rPr>
        <w:t>Niniejsza gwarancja obejmuje całość przedmiotu umowy pn. „</w:t>
      </w:r>
      <w:r>
        <w:rPr>
          <w:rFonts w:ascii="Times New Roman" w:hAnsi="Times New Roman"/>
          <w:sz w:val="24"/>
          <w:szCs w:val="24"/>
        </w:rPr>
        <w:t xml:space="preserve">Remont drogi gminnej Wiluki - </w:t>
      </w:r>
      <w:proofErr w:type="spellStart"/>
      <w:r>
        <w:rPr>
          <w:rFonts w:ascii="Times New Roman" w:hAnsi="Times New Roman"/>
          <w:sz w:val="24"/>
          <w:szCs w:val="24"/>
        </w:rPr>
        <w:t>Krugłe</w:t>
      </w:r>
      <w:proofErr w:type="spellEnd"/>
      <w:r w:rsidRPr="005A3816">
        <w:rPr>
          <w:rFonts w:ascii="Times New Roman" w:hAnsi="Times New Roman"/>
          <w:sz w:val="24"/>
          <w:szCs w:val="24"/>
        </w:rPr>
        <w:t>” określonego w Umowie z Wykonawcą oraz w innych dokumentach będących integralną częścią Umowy.</w:t>
      </w:r>
    </w:p>
    <w:p w:rsidR="009A7CA3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3816">
        <w:rPr>
          <w:rFonts w:ascii="Times New Roman" w:hAnsi="Times New Roman"/>
          <w:sz w:val="24"/>
          <w:szCs w:val="24"/>
        </w:rPr>
        <w:t>1.2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A3816">
        <w:rPr>
          <w:rFonts w:ascii="Times New Roman" w:hAnsi="Times New Roman"/>
          <w:sz w:val="24"/>
          <w:szCs w:val="24"/>
        </w:rPr>
        <w:t xml:space="preserve">Gwarant oświadcza i zapewnia Zamawiającego, że wykonany przez niego przedmiot Umowy, o którym mowa w </w:t>
      </w:r>
      <w:proofErr w:type="spellStart"/>
      <w:r w:rsidRPr="005A3816">
        <w:rPr>
          <w:rFonts w:ascii="Times New Roman" w:hAnsi="Times New Roman"/>
          <w:sz w:val="24"/>
          <w:szCs w:val="24"/>
        </w:rPr>
        <w:t>ppkt</w:t>
      </w:r>
      <w:proofErr w:type="spellEnd"/>
      <w:r w:rsidRPr="005A3816">
        <w:rPr>
          <w:rFonts w:ascii="Times New Roman" w:hAnsi="Times New Roman"/>
          <w:sz w:val="24"/>
          <w:szCs w:val="24"/>
        </w:rPr>
        <w:t xml:space="preserve"> 1.1 został wykonany z godnie z postanowieniami umowy, specyfikacją techniczną i dokumentacją </w:t>
      </w:r>
      <w:r>
        <w:rPr>
          <w:rFonts w:ascii="Times New Roman" w:hAnsi="Times New Roman"/>
          <w:sz w:val="24"/>
          <w:szCs w:val="24"/>
        </w:rPr>
        <w:t>wykonawczą</w:t>
      </w:r>
      <w:r w:rsidRPr="005A3816">
        <w:rPr>
          <w:rFonts w:ascii="Times New Roman" w:hAnsi="Times New Roman"/>
          <w:sz w:val="24"/>
          <w:szCs w:val="24"/>
        </w:rPr>
        <w:t xml:space="preserve">, a także zgodnie z najlepszą wiedzą Gwaranta oraz aktualnie obowiązującymi zasadami wiedzy technicznej, sztuki budowlanej oraz obowiązującymi przepisami prawa, przepisami techniczno-budowlanymi oraz istniejącymi w tym zakresie Polskimi Normami. </w:t>
      </w:r>
    </w:p>
    <w:p w:rsidR="005A3816" w:rsidRPr="005A3816" w:rsidRDefault="009A7CA3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1.3. </w:t>
      </w:r>
      <w:r w:rsidR="005A3816" w:rsidRPr="005A3816">
        <w:rPr>
          <w:rFonts w:ascii="Times New Roman" w:hAnsi="Times New Roman"/>
          <w:sz w:val="24"/>
          <w:szCs w:val="24"/>
        </w:rPr>
        <w:t>Poprzez niniejszą gwarancję Gwarant przyjmuje na siebie wszelką odpowiedzialność za cały przedmiot Umowy, w tym także za dokumenty Wykonawców i części realizowane przez podwykonawców. Gwarant jest odpowiedzialny wobec Zamawiającego za realizację wszystkich zobowiązań, o których mowa w punkcie 2.2.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1.4. </w:t>
      </w:r>
      <w:r w:rsidRPr="005A3816">
        <w:rPr>
          <w:rFonts w:ascii="Times New Roman" w:hAnsi="Times New Roman"/>
          <w:sz w:val="24"/>
          <w:szCs w:val="24"/>
        </w:rPr>
        <w:t>Gwarancja obowiązuje: od dnia</w:t>
      </w:r>
      <w:r w:rsidRPr="005A3816">
        <w:rPr>
          <w:rFonts w:ascii="Times New Roman" w:hAnsi="Times New Roman"/>
          <w:sz w:val="24"/>
          <w:szCs w:val="24"/>
        </w:rPr>
        <w:tab/>
        <w:t>tj. od dnia odbioru końcowego zadania</w:t>
      </w:r>
    </w:p>
    <w:p w:rsidR="00A7437B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1.5. </w:t>
      </w:r>
      <w:r w:rsidRPr="005A3816">
        <w:rPr>
          <w:rFonts w:ascii="Times New Roman" w:hAnsi="Times New Roman"/>
          <w:sz w:val="24"/>
          <w:szCs w:val="24"/>
        </w:rPr>
        <w:t xml:space="preserve">Termin gwarancji wynosi odpowiednio: </w:t>
      </w:r>
      <w:r w:rsidRPr="005A3816">
        <w:rPr>
          <w:rFonts w:ascii="Times New Roman" w:hAnsi="Times New Roman"/>
          <w:sz w:val="24"/>
          <w:szCs w:val="24"/>
        </w:rPr>
        <w:tab/>
        <w:t>lat/a.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1.6. </w:t>
      </w:r>
      <w:r w:rsidRPr="005A3816">
        <w:rPr>
          <w:rFonts w:ascii="Times New Roman" w:hAnsi="Times New Roman"/>
          <w:sz w:val="24"/>
          <w:szCs w:val="24"/>
        </w:rPr>
        <w:t xml:space="preserve">Ilekroć w niniejszej Gwarancji Jakości jest mowa o wadzie należy przez to rozumieć wadę fizyczną, o której mowa w art. 556 (1) § 1 k.c. i art. 556 (1) § 3 k.c., jak również niezgodność rzeczy z postanowieniami Umowy, specyfikacją techniczną i dokumentacją </w:t>
      </w:r>
      <w:r>
        <w:rPr>
          <w:rFonts w:ascii="Times New Roman" w:hAnsi="Times New Roman"/>
          <w:sz w:val="24"/>
          <w:szCs w:val="24"/>
        </w:rPr>
        <w:t xml:space="preserve">wykonawczą </w:t>
      </w:r>
      <w:r w:rsidRPr="005A3816">
        <w:rPr>
          <w:rFonts w:ascii="Times New Roman" w:hAnsi="Times New Roman"/>
          <w:sz w:val="24"/>
          <w:szCs w:val="24"/>
        </w:rPr>
        <w:t>do Umowy, a także najlepszą wiedzą Gwaranta oraz niezgodność z aktualnie obowiązującymi zasadami wiedzy technicznej i sztuki budowlanej oraz obowiązującymi przepisami prawa, przepisami techniczno- budowlanymi, także istniejącymi w tym zakresie Polskimi Normami. Wadę stanowi także wada w Dokumentach Wykonawcy.</w:t>
      </w:r>
    </w:p>
    <w:p w:rsid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3816">
        <w:rPr>
          <w:rFonts w:ascii="Times New Roman" w:hAnsi="Times New Roman"/>
          <w:b/>
          <w:sz w:val="24"/>
          <w:szCs w:val="24"/>
        </w:rPr>
        <w:t>2. Obowiązki i uprawnienia stron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Pr="005A3816">
        <w:rPr>
          <w:rFonts w:ascii="Times New Roman" w:hAnsi="Times New Roman"/>
          <w:sz w:val="24"/>
          <w:szCs w:val="24"/>
        </w:rPr>
        <w:t>1. W przypadku ujawnienia jakiejkolwiek wady w przedmiocie Umowy Zamawiający jest uprawniony do:</w:t>
      </w:r>
    </w:p>
    <w:p w:rsidR="0019341A" w:rsidRPr="005A3816" w:rsidRDefault="005A3816" w:rsidP="0019341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3816">
        <w:rPr>
          <w:rFonts w:ascii="Times New Roman" w:hAnsi="Times New Roman"/>
          <w:sz w:val="24"/>
          <w:szCs w:val="24"/>
        </w:rPr>
        <w:t>a)</w:t>
      </w:r>
      <w:r w:rsidRPr="005A3816">
        <w:rPr>
          <w:rFonts w:ascii="Times New Roman" w:hAnsi="Times New Roman"/>
          <w:sz w:val="24"/>
          <w:szCs w:val="24"/>
        </w:rPr>
        <w:tab/>
        <w:t xml:space="preserve">Żądania nieodpłatnego usunięcia wady przedmiotu Umowy, </w:t>
      </w:r>
    </w:p>
    <w:p w:rsidR="005A3816" w:rsidRPr="005A3816" w:rsidRDefault="009A7CA3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5A3816" w:rsidRPr="005A3816">
        <w:rPr>
          <w:rFonts w:ascii="Times New Roman" w:hAnsi="Times New Roman"/>
          <w:sz w:val="24"/>
          <w:szCs w:val="24"/>
        </w:rPr>
        <w:t>)</w:t>
      </w:r>
      <w:r w:rsidR="005A3816" w:rsidRPr="005A3816">
        <w:rPr>
          <w:rFonts w:ascii="Times New Roman" w:hAnsi="Times New Roman"/>
          <w:sz w:val="24"/>
          <w:szCs w:val="24"/>
        </w:rPr>
        <w:tab/>
        <w:t>Żądania od Gwaranta odszkodowania (obejmującego zarówno poniesione straty, jak i utracone korzyści), jakiej doznał Zamawiający na skutek wystąpienia wady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</w:t>
      </w:r>
      <w:r w:rsidRPr="005A3816">
        <w:rPr>
          <w:rFonts w:ascii="Times New Roman" w:hAnsi="Times New Roman"/>
          <w:sz w:val="24"/>
          <w:szCs w:val="24"/>
        </w:rPr>
        <w:t>W przypadku ujawnienia jakiejkolwiek wady w przedmiocie Umowy Gwarant jest zobowiązany do:</w:t>
      </w:r>
    </w:p>
    <w:p w:rsidR="0019341A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3816">
        <w:rPr>
          <w:rFonts w:ascii="Times New Roman" w:hAnsi="Times New Roman"/>
          <w:sz w:val="24"/>
          <w:szCs w:val="24"/>
        </w:rPr>
        <w:lastRenderedPageBreak/>
        <w:t>a)</w:t>
      </w:r>
      <w:r w:rsidRPr="005A3816">
        <w:rPr>
          <w:rFonts w:ascii="Times New Roman" w:hAnsi="Times New Roman"/>
          <w:sz w:val="24"/>
          <w:szCs w:val="24"/>
        </w:rPr>
        <w:tab/>
        <w:t>Terminowego spełniania żądania Zamawiającego dotyczącego nieodpłatnego usunięcia wady</w:t>
      </w:r>
      <w:r w:rsidR="009A7CA3">
        <w:rPr>
          <w:rFonts w:ascii="Times New Roman" w:hAnsi="Times New Roman"/>
          <w:sz w:val="24"/>
          <w:szCs w:val="24"/>
        </w:rPr>
        <w:t>;</w:t>
      </w:r>
    </w:p>
    <w:p w:rsidR="005A3816" w:rsidRPr="005A3816" w:rsidRDefault="009A7CA3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</w:t>
      </w:r>
      <w:r w:rsidR="005A3816" w:rsidRPr="005A3816">
        <w:rPr>
          <w:rFonts w:ascii="Times New Roman" w:hAnsi="Times New Roman"/>
          <w:sz w:val="24"/>
          <w:szCs w:val="24"/>
        </w:rPr>
        <w:t>)</w:t>
      </w:r>
      <w:r w:rsidR="005A3816" w:rsidRPr="005A3816">
        <w:rPr>
          <w:rFonts w:ascii="Times New Roman" w:hAnsi="Times New Roman"/>
          <w:sz w:val="24"/>
          <w:szCs w:val="24"/>
        </w:rPr>
        <w:tab/>
        <w:t>Zapłaty odszkodowania, o którym mowa w punkcie 2.1.</w:t>
      </w:r>
      <w:r>
        <w:rPr>
          <w:rFonts w:ascii="Times New Roman" w:hAnsi="Times New Roman"/>
          <w:sz w:val="24"/>
          <w:szCs w:val="24"/>
        </w:rPr>
        <w:t>b</w:t>
      </w:r>
      <w:r w:rsidR="005A3816" w:rsidRPr="005A3816">
        <w:rPr>
          <w:rFonts w:ascii="Times New Roman" w:hAnsi="Times New Roman"/>
          <w:sz w:val="24"/>
          <w:szCs w:val="24"/>
        </w:rPr>
        <w:t>) Jeżeli kary umowne nie pokryją szkody w całości, Zamawiający będzie uprawniony do dochodzenia odszkodowania w pełnej wysokości, na warunkach ogólnych.</w:t>
      </w:r>
    </w:p>
    <w:p w:rsidR="009A7CA3" w:rsidRDefault="009A7CA3" w:rsidP="005A38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3816">
        <w:rPr>
          <w:rFonts w:ascii="Times New Roman" w:hAnsi="Times New Roman"/>
          <w:b/>
          <w:sz w:val="24"/>
          <w:szCs w:val="24"/>
        </w:rPr>
        <w:t>3. Przeglądy gwarancyjne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</w:t>
      </w:r>
      <w:r w:rsidRPr="005A3816">
        <w:rPr>
          <w:rFonts w:ascii="Times New Roman" w:hAnsi="Times New Roman"/>
          <w:sz w:val="24"/>
          <w:szCs w:val="24"/>
        </w:rPr>
        <w:t>Komisyjne przeglądy gwarancyjne odbywać się będą w czasie obowiązywania niniejszej gw</w:t>
      </w:r>
      <w:r w:rsidR="00FA770C">
        <w:rPr>
          <w:rFonts w:ascii="Times New Roman" w:hAnsi="Times New Roman"/>
          <w:sz w:val="24"/>
          <w:szCs w:val="24"/>
        </w:rPr>
        <w:t xml:space="preserve">arancji w okresach </w:t>
      </w:r>
      <w:bookmarkStart w:id="0" w:name="_GoBack"/>
      <w:bookmarkEnd w:id="0"/>
      <w:r w:rsidR="00FA770C">
        <w:rPr>
          <w:rFonts w:ascii="Times New Roman" w:hAnsi="Times New Roman"/>
          <w:sz w:val="24"/>
          <w:szCs w:val="24"/>
        </w:rPr>
        <w:t>trzyletnich i przed zakończeniem okresu gwarancji</w:t>
      </w:r>
      <w:r w:rsidRPr="005A3816">
        <w:rPr>
          <w:rFonts w:ascii="Times New Roman" w:hAnsi="Times New Roman"/>
          <w:sz w:val="24"/>
          <w:szCs w:val="24"/>
        </w:rPr>
        <w:t>.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3.2. </w:t>
      </w:r>
      <w:r w:rsidRPr="005A3816">
        <w:rPr>
          <w:rFonts w:ascii="Times New Roman" w:hAnsi="Times New Roman"/>
          <w:sz w:val="24"/>
          <w:szCs w:val="24"/>
        </w:rPr>
        <w:t>Datę, godzinę i miejsce dokonania przeglądu gwarancyjnego wyznacza Zamawiający, zawiadamiając o nim Gwaranta na piśmie, z co najmniej 7 dniowym wyprzedzeniem.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3.3. </w:t>
      </w:r>
      <w:r w:rsidRPr="005A3816">
        <w:rPr>
          <w:rFonts w:ascii="Times New Roman" w:hAnsi="Times New Roman"/>
          <w:sz w:val="24"/>
          <w:szCs w:val="24"/>
        </w:rPr>
        <w:t>W skład komisji przeglądowej będą wchodziły, co najmniej 2 osoby wyznaczone przez Zamawiającego oraz co najmniej 1 osoba wyznaczona przez Gwaranta.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3.4. </w:t>
      </w:r>
      <w:r w:rsidRPr="005A3816">
        <w:rPr>
          <w:rFonts w:ascii="Times New Roman" w:hAnsi="Times New Roman"/>
          <w:sz w:val="24"/>
          <w:szCs w:val="24"/>
        </w:rPr>
        <w:t>Jeżeli Gwarant został prawidłowo zawiadomiony o terminie i miejscu dokonania przeglądu gwarancyjnego, tj. zgodnie z pkt 3.2, niestawienie się jego przedstawiciela nie będzie wywoływało żadnych ujemnych skutków dla ważności i skuteczności ustaleń dokonanych przez komisję przeglądową.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3.5. </w:t>
      </w:r>
      <w:r w:rsidRPr="005A3816">
        <w:rPr>
          <w:rFonts w:ascii="Times New Roman" w:hAnsi="Times New Roman"/>
          <w:sz w:val="24"/>
          <w:szCs w:val="24"/>
        </w:rPr>
        <w:t>Z każdego przeglądu gwarancyjnego sporządzany będzie szczegółowy protokół Przeglądu Gwarancyjnego, w co najmniej dwóch egzemplarzach, po jednym dla Zamawiającego i dla Gwarant. W przypadku nieobecności przedstawiciela Gwaranta, Zamawiający niezwłocznie prześle Gwarantowi jedne egzemplarz protokołu Przeglądu.</w:t>
      </w:r>
    </w:p>
    <w:p w:rsid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3816">
        <w:rPr>
          <w:rFonts w:ascii="Times New Roman" w:hAnsi="Times New Roman"/>
          <w:b/>
          <w:sz w:val="24"/>
          <w:szCs w:val="24"/>
        </w:rPr>
        <w:t>4. Tryby usuwania wad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</w:t>
      </w:r>
      <w:r w:rsidRPr="005A3816">
        <w:rPr>
          <w:rFonts w:ascii="Times New Roman" w:hAnsi="Times New Roman"/>
          <w:sz w:val="24"/>
          <w:szCs w:val="24"/>
        </w:rPr>
        <w:t>Wykonawca w okresie gwarancji usunie usterki lub uszkodzenie na własny koszt w terminie wyznaczonym przez Uprawnionego, lecz nie krótszym niż 14 dni od daty zgłoszenia. Jeżeli wada uniemożliwia lub znacznie utrudnia użytkowanie przedmiotu gwarancji - niezwłocznie (jednak nie później niż w terminie 24 godzin od momentu zgłoszenia).</w:t>
      </w:r>
      <w:r w:rsidR="009A7CA3">
        <w:rPr>
          <w:rFonts w:ascii="Times New Roman" w:hAnsi="Times New Roman"/>
          <w:sz w:val="24"/>
          <w:szCs w:val="24"/>
        </w:rPr>
        <w:t xml:space="preserve"> </w:t>
      </w:r>
      <w:r w:rsidRPr="005A3816">
        <w:rPr>
          <w:rFonts w:ascii="Times New Roman" w:hAnsi="Times New Roman"/>
          <w:sz w:val="24"/>
          <w:szCs w:val="24"/>
        </w:rPr>
        <w:t>Gwarant jest odpowiedzialny za wszelkie szkody i straty, które spowodował w czasie prac nad usuwaniem wad.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9A7CA3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A3816">
        <w:rPr>
          <w:rFonts w:ascii="Times New Roman" w:hAnsi="Times New Roman"/>
          <w:sz w:val="24"/>
          <w:szCs w:val="24"/>
        </w:rPr>
        <w:t>Jeżeli Wykonawca zaniedba usunięcia usterki lub u</w:t>
      </w:r>
      <w:r w:rsidR="009A7CA3">
        <w:rPr>
          <w:rFonts w:ascii="Times New Roman" w:hAnsi="Times New Roman"/>
          <w:sz w:val="24"/>
          <w:szCs w:val="24"/>
        </w:rPr>
        <w:t>szkodzenia, to Zamawiający może u</w:t>
      </w:r>
      <w:r w:rsidRPr="005A3816">
        <w:rPr>
          <w:rFonts w:ascii="Times New Roman" w:hAnsi="Times New Roman"/>
          <w:sz w:val="24"/>
          <w:szCs w:val="24"/>
        </w:rPr>
        <w:t>sunąć usterkę lub uszkodzenie we własnym zakresie bez utraty gwarancji lub zatrudnić stronę trzecią do jego usunięcia na ryzyko i koszt Wykonawcy i w takim przypadku poniesione koszty zostaną potrącone przez Zamawiającego z zabezpieczenia gwarancyjnego lub wystąpi z żądaniem do Wykonawcy o zapłatę</w:t>
      </w:r>
      <w:r w:rsidR="009A7CA3">
        <w:rPr>
          <w:rFonts w:ascii="Times New Roman" w:hAnsi="Times New Roman"/>
          <w:sz w:val="24"/>
          <w:szCs w:val="24"/>
        </w:rPr>
        <w:t>.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="009A7CA3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 xml:space="preserve">. </w:t>
      </w:r>
      <w:r w:rsidRPr="005A3816">
        <w:rPr>
          <w:rFonts w:ascii="Times New Roman" w:hAnsi="Times New Roman"/>
          <w:sz w:val="24"/>
          <w:szCs w:val="24"/>
        </w:rPr>
        <w:t>Usunięcie wady uważa się za skuteczne z chwilą podpisania przez obie strony Protokołu odbioru prac z usuwanie wady. W Protokole Strony potwierdzą także termin usunięcia wady.</w:t>
      </w:r>
    </w:p>
    <w:p w:rsid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3816">
        <w:rPr>
          <w:rFonts w:ascii="Times New Roman" w:hAnsi="Times New Roman"/>
          <w:b/>
          <w:sz w:val="24"/>
          <w:szCs w:val="24"/>
        </w:rPr>
        <w:t>5. Powiadomienia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5.1. </w:t>
      </w:r>
      <w:r w:rsidRPr="005A3816">
        <w:rPr>
          <w:rFonts w:ascii="Times New Roman" w:hAnsi="Times New Roman"/>
          <w:sz w:val="24"/>
          <w:szCs w:val="24"/>
        </w:rPr>
        <w:t xml:space="preserve">O każdej wadzie osoba wyznaczona przez zamawiającego powiadamia telefonicznie przedstawiciela Gwaranta, a następnie potwierdza zgłoszenie faksem </w:t>
      </w:r>
      <w:r>
        <w:rPr>
          <w:rFonts w:ascii="Times New Roman" w:hAnsi="Times New Roman"/>
          <w:sz w:val="24"/>
          <w:szCs w:val="24"/>
        </w:rPr>
        <w:t>lub</w:t>
      </w:r>
      <w:r w:rsidRPr="005A3816">
        <w:rPr>
          <w:rFonts w:ascii="Times New Roman" w:hAnsi="Times New Roman"/>
          <w:sz w:val="24"/>
          <w:szCs w:val="24"/>
        </w:rPr>
        <w:t xml:space="preserve"> pocztą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3816">
        <w:rPr>
          <w:rFonts w:ascii="Times New Roman" w:hAnsi="Times New Roman"/>
          <w:sz w:val="24"/>
          <w:szCs w:val="24"/>
        </w:rPr>
        <w:t>elektroniczną na wskazane numery telefonów i adresy. Kopia potwierdzenia zgłoszenia przesyłana jest również faksem oraz pocztą elektroniczną do Zamawiającego.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3816">
        <w:rPr>
          <w:rFonts w:ascii="Times New Roman" w:hAnsi="Times New Roman"/>
          <w:sz w:val="24"/>
          <w:szCs w:val="24"/>
        </w:rPr>
        <w:t>Zarówno Zamawiający jak i Gwarant sporządzą wykaz osób upoważnionych do kontaktów, przekazywania, przyjmowania powiadomień o wadach i potwierdzania przyjęcia powiadomienia o wadzie. O każdej zmianie takich osób, strony obowiązane są informować się niezwłocznie, pod rygorem uznania przekazanej informacji do wcześniej wskazanej osoby za skutecznie dokonane.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5.2. </w:t>
      </w:r>
      <w:r w:rsidRPr="005A3816">
        <w:rPr>
          <w:rFonts w:ascii="Times New Roman" w:hAnsi="Times New Roman"/>
          <w:sz w:val="24"/>
          <w:szCs w:val="24"/>
        </w:rPr>
        <w:t>Komunikacja pomiędzy Stronami potwierdzona zostanie w formie pisemnej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5.3. </w:t>
      </w:r>
      <w:r w:rsidRPr="005A3816">
        <w:rPr>
          <w:rFonts w:ascii="Times New Roman" w:hAnsi="Times New Roman"/>
          <w:sz w:val="24"/>
          <w:szCs w:val="24"/>
        </w:rPr>
        <w:t xml:space="preserve">Pisma kierowane będą przez Strony na adresy podane w Ofercie. O zmianach w danych adresowych Strony obowiązane są informować się niezwłocznie, nie później niż 7 dni od chwili zaistnienia zmian, pod rygorem uznania wysłania korespondencji pod ostatnio znany adres za </w:t>
      </w:r>
      <w:r w:rsidRPr="005A3816">
        <w:rPr>
          <w:rFonts w:ascii="Times New Roman" w:hAnsi="Times New Roman"/>
          <w:sz w:val="24"/>
          <w:szCs w:val="24"/>
        </w:rPr>
        <w:lastRenderedPageBreak/>
        <w:t>skutecznie doręczoną.</w:t>
      </w:r>
      <w:r>
        <w:rPr>
          <w:rFonts w:ascii="Times New Roman" w:hAnsi="Times New Roman"/>
          <w:sz w:val="24"/>
          <w:szCs w:val="24"/>
        </w:rPr>
        <w:t xml:space="preserve"> </w:t>
      </w:r>
      <w:r w:rsidRPr="005A3816">
        <w:rPr>
          <w:rFonts w:ascii="Times New Roman" w:hAnsi="Times New Roman"/>
          <w:sz w:val="24"/>
          <w:szCs w:val="24"/>
        </w:rPr>
        <w:t>Gwarant jest obowiązany w terminie 7 dni od daty złożenia wniosku o upadłość lub likwidację powiadomić na piśmie o tym fakcie Zamawiającego.</w:t>
      </w:r>
    </w:p>
    <w:p w:rsid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A3816">
        <w:rPr>
          <w:rFonts w:ascii="Times New Roman" w:hAnsi="Times New Roman"/>
          <w:b/>
          <w:sz w:val="24"/>
          <w:szCs w:val="24"/>
        </w:rPr>
        <w:t>6. Postanowienia końcowe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6.1. </w:t>
      </w:r>
      <w:r w:rsidRPr="005A3816">
        <w:rPr>
          <w:rFonts w:ascii="Times New Roman" w:hAnsi="Times New Roman"/>
          <w:sz w:val="24"/>
          <w:szCs w:val="24"/>
        </w:rPr>
        <w:t>W sprawach nieuregulowanych niniejszą Gwarancją zastosowanie mają odpowiednie przepisy prawa polskiego, w szczególności kodeksu cywilnego, ustawy z dnia 7 lipca 1994r. Prawo Budowlane (tekst jednolity Dz.U. z 2016r., poz. 290 ze zm.) i ustawy z dnia 29 stycznia 2004r. Prawo zamówień Publicznych (tekst jednolity Dz.U. z 2015 r., poz. 2164 ze zm.).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6.2. </w:t>
      </w:r>
      <w:r w:rsidRPr="005A3816">
        <w:rPr>
          <w:rFonts w:ascii="Times New Roman" w:hAnsi="Times New Roman"/>
          <w:sz w:val="24"/>
          <w:szCs w:val="24"/>
        </w:rPr>
        <w:t>Gwarancja nie wyłącza, nie ogranicza ani nie zawiesza uprawnień Zamawiającego wynikających z przepisów o rękojmi za wady.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6.3. </w:t>
      </w:r>
      <w:r w:rsidRPr="005A3816">
        <w:rPr>
          <w:rFonts w:ascii="Times New Roman" w:hAnsi="Times New Roman"/>
          <w:sz w:val="24"/>
          <w:szCs w:val="24"/>
        </w:rPr>
        <w:t>Niniejsza Gwarancja Jakości jest integralną częścią Umowy.</w:t>
      </w: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6.4. </w:t>
      </w:r>
      <w:r w:rsidRPr="005A3816">
        <w:rPr>
          <w:rFonts w:ascii="Times New Roman" w:hAnsi="Times New Roman"/>
          <w:sz w:val="24"/>
          <w:szCs w:val="24"/>
        </w:rPr>
        <w:t>Wszelkie zmiany niniejszej Gwarancji wymagają formy pisemnej pod rygorem nieważności.</w:t>
      </w:r>
    </w:p>
    <w:p w:rsidR="00E72267" w:rsidRDefault="00E72267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816" w:rsidRPr="005A3816" w:rsidRDefault="00E72267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</w:t>
      </w:r>
      <w:r w:rsidR="005A3816" w:rsidRPr="005A3816">
        <w:rPr>
          <w:rFonts w:ascii="Times New Roman" w:hAnsi="Times New Roman"/>
          <w:sz w:val="24"/>
          <w:szCs w:val="24"/>
        </w:rPr>
        <w:t>Wykonawca:</w:t>
      </w:r>
    </w:p>
    <w:p w:rsidR="00E72267" w:rsidRDefault="00E72267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2267" w:rsidRDefault="00E72267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2267" w:rsidRDefault="00E72267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2267" w:rsidRDefault="00E72267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2267" w:rsidRDefault="00E72267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72267" w:rsidRDefault="00E72267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A3816" w:rsidRPr="005A3816" w:rsidRDefault="005A3816" w:rsidP="005A381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A3816">
        <w:rPr>
          <w:rFonts w:ascii="Times New Roman" w:hAnsi="Times New Roman"/>
          <w:sz w:val="24"/>
          <w:szCs w:val="24"/>
        </w:rPr>
        <w:t>Data wystawienia dokumentu gwarancji:</w:t>
      </w:r>
    </w:p>
    <w:sectPr w:rsidR="005A3816" w:rsidRPr="005A38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33F"/>
    <w:rsid w:val="0019341A"/>
    <w:rsid w:val="0038333F"/>
    <w:rsid w:val="00510F85"/>
    <w:rsid w:val="005A3816"/>
    <w:rsid w:val="009A7CA3"/>
    <w:rsid w:val="00A7437B"/>
    <w:rsid w:val="00CB6545"/>
    <w:rsid w:val="00E72267"/>
    <w:rsid w:val="00FA7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C48828-A674-4149-9A03-2FD25810A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545"/>
    <w:pPr>
      <w:spacing w:after="200" w:line="276" w:lineRule="auto"/>
    </w:pPr>
    <w:rPr>
      <w:sz w:val="22"/>
      <w:szCs w:val="22"/>
    </w:rPr>
  </w:style>
  <w:style w:type="paragraph" w:styleId="Nagwek3">
    <w:name w:val="heading 3"/>
    <w:basedOn w:val="Normalny"/>
    <w:link w:val="Nagwek3Znak"/>
    <w:uiPriority w:val="9"/>
    <w:qFormat/>
    <w:rsid w:val="00CB654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CB6545"/>
    <w:rPr>
      <w:rFonts w:ascii="Times New Roman" w:eastAsia="Times New Roman" w:hAnsi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991</Words>
  <Characters>5950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dcterms:created xsi:type="dcterms:W3CDTF">2016-09-29T10:48:00Z</dcterms:created>
  <dcterms:modified xsi:type="dcterms:W3CDTF">2016-10-03T11:53:00Z</dcterms:modified>
</cp:coreProperties>
</file>